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rFonts w:ascii="Tahoma" w:hAnsi="Tahoma"/>
          <w:b/>
          <w:bCs/>
          <w:sz w:val="28"/>
          <w:szCs w:val="28"/>
        </w:rPr>
        <w:t>Koleżanki i Koledzy</w:t>
      </w:r>
    </w:p>
    <w:p>
      <w:pPr>
        <w:pStyle w:val="style0"/>
        <w:spacing w:line="360" w:lineRule="auto"/>
        <w:jc w:val="center"/>
      </w:pPr>
      <w:r>
        <w:rPr>
          <w:rFonts w:ascii="Tahoma" w:hAnsi="Tahoma"/>
          <w:b/>
          <w:bCs/>
          <w:sz w:val="28"/>
          <w:szCs w:val="28"/>
        </w:rPr>
        <w:t>Członkowie Zachodniopomorskiego Stowarzyszenia Doradców Podatkowych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 xml:space="preserve">Zarząd Zachodniopomorskiego Stowarzyszenia Doradców Podatkowych serdecznie zaprasza na: </w:t>
      </w:r>
    </w:p>
    <w:p>
      <w:pPr>
        <w:pStyle w:val="style0"/>
        <w:spacing w:line="360" w:lineRule="auto"/>
        <w:jc w:val="center"/>
      </w:pPr>
      <w:r>
        <w:rPr>
          <w:rFonts w:ascii="Tahoma" w:hAnsi="Tahoma"/>
          <w:b/>
          <w:bCs/>
          <w:color w:val="0000FF"/>
          <w:sz w:val="28"/>
          <w:szCs w:val="28"/>
        </w:rPr>
        <w:t xml:space="preserve"> </w:t>
      </w:r>
      <w:r>
        <w:rPr>
          <w:rFonts w:ascii="Tahoma" w:hAnsi="Tahoma"/>
          <w:b/>
          <w:bCs/>
          <w:color w:val="0000FF"/>
          <w:sz w:val="28"/>
          <w:szCs w:val="28"/>
        </w:rPr>
        <w:t>Szkolenie podatkowe prowadzone przez doradcę podatkowego MARCINA GRZEŚKOWIAKA na temat:</w:t>
      </w:r>
    </w:p>
    <w:p>
      <w:pPr>
        <w:pStyle w:val="style0"/>
      </w:pPr>
      <w:r>
        <w:rPr>
          <w:rFonts w:ascii="Tahoma" w:hAnsi="Tahoma"/>
          <w:b/>
          <w:color w:val="FF0000"/>
          <w:sz w:val="28"/>
          <w:szCs w:val="28"/>
        </w:rPr>
        <w:t>Opodatkowanie zakładów zagranicznych - powstawanie "zakładu" oraz ustalanie przypadającego na niego dochodu,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 xml:space="preserve">które odbędzie się w </w:t>
      </w:r>
      <w:r>
        <w:rPr>
          <w:rFonts w:ascii="Tahoma" w:hAnsi="Tahoma"/>
          <w:b/>
          <w:bCs/>
          <w:sz w:val="24"/>
          <w:szCs w:val="24"/>
        </w:rPr>
        <w:t>Villa Roza</w:t>
      </w:r>
      <w:r>
        <w:rPr>
          <w:rFonts w:ascii="Tahoma" w:hAnsi="Tahoma"/>
          <w:sz w:val="24"/>
          <w:szCs w:val="24"/>
        </w:rPr>
        <w:t>, ul. Spacerowa 1, 83-332 Mezowo (9 km od Kartuz).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 xml:space="preserve">Villa Roza to przytulny i bardzo duży dom, który na czas szkolenia </w:t>
      </w:r>
      <w:r>
        <w:rPr>
          <w:rFonts w:ascii="Tahoma" w:hAnsi="Tahoma"/>
          <w:sz w:val="24"/>
          <w:szCs w:val="24"/>
          <w:u w:val="single"/>
        </w:rPr>
        <w:t>będzie dostępny tylko dla uczestników</w:t>
      </w:r>
      <w:r>
        <w:rPr>
          <w:rFonts w:ascii="Tahoma" w:hAnsi="Tahoma"/>
          <w:sz w:val="24"/>
          <w:szCs w:val="24"/>
        </w:rPr>
        <w:t>. Gwarantuje to kameralną, sprzyjającą pracy atmosferę.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 xml:space="preserve">Dom jest otoczony ogrodem o powierzchni ponad 5000 m2. Bezpośrednio do działki przylega piękne, czyste jezioro, które nadaje się do uprawiania  wielu sportów wodnych. Okolica sprzyja pieszym wędrówkom. 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>Do dyspozycji gości są: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>* rowery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>* łódka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>* wędki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>* kajaki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>* kijki nordic walking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>Zakwaterowanie w pokojach: jednoosobowych, dwuosobowych i trzyosobowych.</w:t>
      </w:r>
    </w:p>
    <w:p>
      <w:pPr>
        <w:pStyle w:val="style0"/>
        <w:spacing w:line="360" w:lineRule="auto"/>
      </w:pPr>
      <w:bookmarkStart w:id="0" w:name="image_1_img"/>
      <w:bookmarkEnd w:id="0"/>
      <w:r>
        <w:rPr>
          <w:rFonts w:ascii="Tahoma" w:hAnsi="Tahoma"/>
          <w:sz w:val="24"/>
          <w:szCs w:val="24"/>
        </w:rPr>
        <w:t xml:space="preserve"> </w:t>
      </w:r>
    </w:p>
    <w:p>
      <w:pPr>
        <w:pStyle w:val="style0"/>
        <w:spacing w:line="360" w:lineRule="auto"/>
      </w:pPr>
      <w:r>
        <w:rPr>
          <w:rFonts w:ascii="Tahoma" w:hAnsi="Tahoma"/>
          <w:b/>
          <w:bCs/>
          <w:sz w:val="24"/>
          <w:szCs w:val="24"/>
        </w:rPr>
        <w:t xml:space="preserve">Szkolenie odbędzie się w dniach </w:t>
      </w:r>
      <w:r>
        <w:rPr>
          <w:rFonts w:ascii="Tahoma" w:hAnsi="Tahoma"/>
          <w:b/>
          <w:bCs/>
          <w:color w:val="0000FF"/>
          <w:sz w:val="24"/>
          <w:szCs w:val="24"/>
        </w:rPr>
        <w:t>01.04.2016 r. – 03.04.2016 r.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>Mam nadzieję, że zarówno dogodny termin, jak i piękne miejsce „bliżej natury”, pozwoli nam wszystkim przy okazji nauki, również nieco odetchnąć od codziennych, zawodowych obowiązków.</w:t>
      </w:r>
    </w:p>
    <w:p>
      <w:pPr>
        <w:pStyle w:val="style0"/>
        <w:spacing w:line="360" w:lineRule="auto"/>
      </w:pPr>
      <w:r>
        <w:rPr>
          <w:rFonts w:ascii="Tahoma" w:hAnsi="Tahoma"/>
          <w:b/>
          <w:bCs/>
          <w:color w:val="FF0000"/>
          <w:sz w:val="24"/>
          <w:szCs w:val="24"/>
        </w:rPr>
        <w:t>PLAN   SZKOLENIA:</w:t>
      </w:r>
    </w:p>
    <w:p>
      <w:pPr>
        <w:pStyle w:val="style0"/>
        <w:spacing w:line="360" w:lineRule="auto"/>
      </w:pPr>
      <w:r>
        <w:rPr>
          <w:rFonts w:ascii="Tahoma" w:hAnsi="Tahoma"/>
          <w:b/>
          <w:bCs/>
          <w:color w:val="FF0000"/>
          <w:sz w:val="24"/>
          <w:szCs w:val="24"/>
        </w:rPr>
        <w:t>01 kwietnia 2016 r.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 xml:space="preserve">10:00 -13:30  szkolenie 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>13.30 – obiad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>14.30 – 16.00 – szkolenie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>19.00 - uroczysta kolacja</w:t>
      </w:r>
    </w:p>
    <w:p>
      <w:pPr>
        <w:pStyle w:val="style0"/>
        <w:spacing w:line="360" w:lineRule="auto"/>
      </w:pPr>
      <w:r>
        <w:rPr>
          <w:rFonts w:ascii="Tahoma" w:hAnsi="Tahoma"/>
          <w:b/>
          <w:bCs/>
          <w:color w:val="FF0000"/>
          <w:sz w:val="24"/>
          <w:szCs w:val="24"/>
        </w:rPr>
        <w:t>02 kwietnia 2016 r.</w:t>
      </w:r>
    </w:p>
    <w:p>
      <w:pPr>
        <w:pStyle w:val="style0"/>
        <w:spacing w:line="360" w:lineRule="auto"/>
      </w:pPr>
      <w:r>
        <w:rPr>
          <w:rFonts w:ascii="Tahoma" w:hAnsi="Tahoma"/>
          <w:b w:val="false"/>
          <w:bCs w:val="false"/>
          <w:color w:val="000000"/>
          <w:sz w:val="24"/>
          <w:szCs w:val="24"/>
        </w:rPr>
        <w:t>10.00 - śniadanie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>11:00 – 14:30 - szkolenie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>14.30 - obiad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>15.30 – 17.00 – szkolenie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 xml:space="preserve">20.00 – kolacja w formie grilla </w:t>
      </w:r>
    </w:p>
    <w:p>
      <w:pPr>
        <w:pStyle w:val="style0"/>
        <w:spacing w:line="360" w:lineRule="auto"/>
      </w:pPr>
      <w:r>
        <w:rPr>
          <w:rFonts w:ascii="Tahoma" w:hAnsi="Tahoma"/>
          <w:b/>
          <w:bCs/>
          <w:color w:val="FF0000"/>
          <w:sz w:val="24"/>
          <w:szCs w:val="24"/>
        </w:rPr>
        <w:t>03 kwietnia 2016 r.</w:t>
      </w:r>
    </w:p>
    <w:p>
      <w:pPr>
        <w:pStyle w:val="style0"/>
        <w:spacing w:line="360" w:lineRule="auto"/>
      </w:pPr>
      <w:r>
        <w:rPr>
          <w:rFonts w:ascii="Tahoma" w:hAnsi="Tahoma"/>
          <w:b w:val="false"/>
          <w:bCs w:val="false"/>
          <w:color w:val="000000"/>
          <w:sz w:val="24"/>
          <w:szCs w:val="24"/>
        </w:rPr>
        <w:t>9.00 - śniadanie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 xml:space="preserve">10:00 -14:00  szkolenie 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>14.00 – obiad</w:t>
      </w:r>
    </w:p>
    <w:p>
      <w:pPr>
        <w:pStyle w:val="style0"/>
        <w:spacing w:line="360" w:lineRule="auto"/>
      </w:pPr>
      <w:r>
        <w:rPr>
          <w:rFonts w:ascii="Tahoma" w:hAnsi="Tahoma"/>
          <w:b/>
          <w:bCs/>
          <w:color w:val="FF0000"/>
          <w:sz w:val="22"/>
          <w:szCs w:val="24"/>
        </w:rPr>
        <w:t>Zajęcia będą miały charakter warsztatowy i zakończą się rozwiązaniem kazusu</w:t>
      </w:r>
      <w:r>
        <w:rPr>
          <w:rFonts w:ascii="Tahoma" w:hAnsi="Tahoma"/>
          <w:b/>
          <w:bCs/>
          <w:sz w:val="24"/>
          <w:szCs w:val="24"/>
        </w:rPr>
        <w:t xml:space="preserve"> 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b/>
          <w:bCs w:val="false"/>
          <w:color w:val="000000"/>
          <w:sz w:val="24"/>
          <w:szCs w:val="24"/>
          <w:u w:val="none"/>
        </w:rPr>
        <w:t>Marcin Grześkowiak</w:t>
      </w:r>
      <w:r>
        <w:rPr>
          <w:rFonts w:ascii="Tahoma" w:cs="Tahoma" w:hAnsi="Tahoma"/>
          <w:b w:val="false"/>
          <w:bCs w:val="false"/>
          <w:color w:val="000000"/>
          <w:sz w:val="24"/>
          <w:szCs w:val="24"/>
          <w:u w:val="none"/>
        </w:rPr>
        <w:t xml:space="preserve"> -  doradca podatkowy, (nr wpisu 11419), absolwent ekonomii Uniwersytetu Europejskiego Viadrina we Frankfurcie nad Odrą, gdzie następnie pracował jako asystent na katedrze Rachunkowości i Opodatkowania Przedsiębiorstw. Praktyczne doświadczenie zawodowe w doradztwie podatkowym zdobywał pracując dla niemieckiej spółdzielni doradców podatkowych DATEV z Norymbergii oraz w międzynarodowej spółce doradztwa podatkowego TPA Horwarth, Sztuba, Kaczmarek w Warszawie.  Obecnie prowadzi własną kancelarię, specjalizując się w problematyce międzynarodowej</w:t>
      </w:r>
    </w:p>
    <w:p>
      <w:pPr>
        <w:pStyle w:val="style0"/>
        <w:spacing w:line="360" w:lineRule="auto"/>
      </w:pPr>
      <w:r>
        <w:rPr>
          <w:rFonts w:ascii="Tahoma" w:hAnsi="Tahoma"/>
          <w:b/>
          <w:bCs/>
          <w:sz w:val="24"/>
          <w:szCs w:val="24"/>
        </w:rPr>
        <w:t>CENA – 750,00  zł netto, czyli 922,50 zł brutto</w:t>
      </w:r>
    </w:p>
    <w:p>
      <w:pPr>
        <w:pStyle w:val="style0"/>
        <w:spacing w:line="360" w:lineRule="auto"/>
      </w:pPr>
      <w:r>
        <w:rPr>
          <w:rFonts w:ascii="Tahoma" w:hAnsi="Tahoma"/>
          <w:b/>
          <w:bCs/>
          <w:sz w:val="24"/>
          <w:szCs w:val="24"/>
        </w:rPr>
        <w:t>Cena zawiera: 2 noclegi, 2 śniadania, 2 kolacje, 3 obiady i przerwy kawowe w czasie szkoleń.</w:t>
      </w:r>
    </w:p>
    <w:p>
      <w:pPr>
        <w:pStyle w:val="style0"/>
        <w:spacing w:line="360" w:lineRule="auto"/>
      </w:pPr>
      <w:r>
        <w:rPr>
          <w:rFonts w:ascii="Tahoma" w:hAnsi="Tahoma"/>
          <w:sz w:val="24"/>
          <w:szCs w:val="24"/>
        </w:rPr>
        <w:t>Istnieje możliwość przyjazdu w dniu 31.03.2016 r. Koszt noclegu ze śniadaniem – 90 zł netto, czyli 110,70 zł brutto.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Tahoma" w:cs="Tahoma" w:hAnsi="Tahoma"/>
          <w:sz w:val="24"/>
          <w:szCs w:val="24"/>
        </w:rPr>
        <w:t>Zgłoszenia proszę przesyłać na adres</w:t>
      </w:r>
      <w:r>
        <w:rPr>
          <w:rFonts w:ascii="Tahoma" w:cs="Tahoma" w:hAnsi="Tahoma"/>
          <w:b/>
          <w:bCs/>
          <w:sz w:val="24"/>
          <w:szCs w:val="24"/>
        </w:rPr>
        <w:t xml:space="preserve"> </w:t>
      </w:r>
      <w:hyperlink r:id="rId2">
        <w:r>
          <w:rPr>
            <w:rStyle w:val="style16"/>
            <w:rStyle w:val="style16"/>
            <w:rFonts w:ascii="Tahoma" w:cs="Tahoma" w:hAnsi="Tahoma"/>
            <w:b/>
            <w:bCs/>
            <w:sz w:val="24"/>
            <w:szCs w:val="24"/>
          </w:rPr>
          <w:t>skarbnik@doradcy-zsdp.pl</w:t>
        </w:r>
      </w:hyperlink>
      <w:r>
        <w:rPr>
          <w:rFonts w:ascii="Tahoma" w:cs="Tahoma" w:hAnsi="Tahoma"/>
          <w:sz w:val="24"/>
          <w:szCs w:val="24"/>
        </w:rPr>
        <w:t xml:space="preserve"> do dnia </w:t>
      </w:r>
      <w:r>
        <w:rPr>
          <w:rFonts w:ascii="Tahoma" w:cs="Tahoma" w:hAnsi="Tahoma"/>
          <w:b/>
          <w:bCs/>
          <w:sz w:val="24"/>
          <w:szCs w:val="24"/>
        </w:rPr>
        <w:t xml:space="preserve">  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b/>
          <w:bCs/>
          <w:color w:val="FF0000"/>
          <w:sz w:val="24"/>
          <w:szCs w:val="24"/>
        </w:rPr>
        <w:t xml:space="preserve">25 marca 2016 r. 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4"/>
          <w:szCs w:val="24"/>
        </w:rPr>
        <w:tab/>
        <w:t xml:space="preserve">Wpłat proszę dokonywać na konto Zachodniopomorskiego Stowarzyszenia Doradców Podatkowych, 70-226 Szczecin, ul. Kaszubska 53/5, </w:t>
      </w:r>
    </w:p>
    <w:p>
      <w:pPr>
        <w:pStyle w:val="style0"/>
        <w:spacing w:line="360" w:lineRule="auto"/>
        <w:jc w:val="both"/>
      </w:pPr>
      <w:r>
        <w:rPr>
          <w:rFonts w:ascii="Tahoma" w:cs="Tahoma" w:eastAsia="Tahoma" w:hAnsi="Tahoma"/>
          <w:sz w:val="24"/>
          <w:szCs w:val="24"/>
        </w:rPr>
        <w:t xml:space="preserve"> </w:t>
      </w:r>
      <w:r>
        <w:rPr>
          <w:rFonts w:ascii="Tahoma" w:cs="Tahoma" w:hAnsi="Tahoma"/>
          <w:sz w:val="24"/>
          <w:szCs w:val="24"/>
        </w:rPr>
        <w:t xml:space="preserve">nr konta  </w:t>
      </w:r>
      <w:r>
        <w:rPr>
          <w:rFonts w:ascii="Tahoma" w:cs="Tahoma" w:hAnsi="Tahoma"/>
          <w:b/>
          <w:sz w:val="24"/>
          <w:szCs w:val="24"/>
        </w:rPr>
        <w:t>75 1020 2791 0000 7102 0164 8682  w terminie</w:t>
      </w:r>
      <w:r>
        <w:rPr>
          <w:rFonts w:ascii="Tahoma" w:cs="Tahoma" w:hAnsi="Tahoma"/>
          <w:b/>
          <w:color w:val="FF0000"/>
          <w:sz w:val="24"/>
          <w:szCs w:val="24"/>
        </w:rPr>
        <w:t xml:space="preserve"> do 25</w:t>
      </w:r>
      <w:r>
        <w:rPr>
          <w:rFonts w:ascii="Tahoma" w:cs="Tahoma" w:hAnsi="Tahoma"/>
          <w:b/>
          <w:bCs/>
          <w:color w:val="FF0000"/>
          <w:sz w:val="24"/>
          <w:szCs w:val="24"/>
        </w:rPr>
        <w:t xml:space="preserve"> marca 2016 r. 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4"/>
          <w:szCs w:val="24"/>
          <w:u w:val="single"/>
        </w:rPr>
        <w:t>Rezygnacja po upływie ww terminu spowoduje obciążenie pełną kwotą.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4"/>
          <w:szCs w:val="24"/>
        </w:rPr>
        <w:t>Zarząd zastrzega sobie prawo zmiany miejsca szkolenia oraz prawo odwołania szkolenia w przypadku zgłoszenia się zbyt małej ilości osób lub w przypadku przyczyn niezależnych od Zarządu.</w:t>
      </w:r>
    </w:p>
    <w:p>
      <w:pPr>
        <w:pStyle w:val="style0"/>
        <w:spacing w:line="360" w:lineRule="auto"/>
        <w:ind w:firstLine="708" w:left="0" w:right="0"/>
        <w:jc w:val="both"/>
      </w:pPr>
      <w:r>
        <w:rPr/>
      </w:r>
    </w:p>
    <w:p>
      <w:pPr>
        <w:pStyle w:val="style0"/>
        <w:jc w:val="both"/>
      </w:pPr>
      <w:r>
        <w:rPr>
          <w:rFonts w:ascii="Tahoma" w:cs="Tahoma" w:hAnsi="Tahoma"/>
          <w:sz w:val="24"/>
          <w:szCs w:val="24"/>
        </w:rPr>
        <w:tab/>
        <w:t>Z pozdrowieniami</w:t>
      </w:r>
    </w:p>
    <w:p>
      <w:pPr>
        <w:pStyle w:val="style0"/>
        <w:jc w:val="both"/>
      </w:pPr>
      <w:r>
        <w:rPr>
          <w:rFonts w:ascii="Tahoma" w:cs="Tahoma" w:hAnsi="Tahoma"/>
          <w:sz w:val="24"/>
          <w:szCs w:val="24"/>
        </w:rPr>
        <w:tab/>
        <w:t>za Zarząd ZSDP</w:t>
      </w:r>
    </w:p>
    <w:p>
      <w:pPr>
        <w:pStyle w:val="style0"/>
        <w:ind w:hanging="0" w:left="0" w:right="0"/>
        <w:jc w:val="both"/>
      </w:pPr>
      <w:r>
        <w:rPr>
          <w:rFonts w:ascii="Tahoma" w:cs="Tahoma" w:hAnsi="Tahoma"/>
          <w:sz w:val="24"/>
          <w:szCs w:val="24"/>
        </w:rPr>
        <w:tab/>
        <w:t>Krystyna Waga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Tahoma" w:cs="Tahoma" w:hAnsi="Tahoma"/>
          <w:sz w:val="24"/>
          <w:szCs w:val="24"/>
        </w:rPr>
        <w:t>Prezes</w:t>
      </w:r>
    </w:p>
    <w:p>
      <w:pPr>
        <w:pStyle w:val="style0"/>
        <w:spacing w:after="160" w:before="0" w:line="360" w:lineRule="auto"/>
        <w:contextualSpacing w:val="false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5056" w:linePitch="4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pl-PL" w:eastAsia="pl-PL" w:val="pl-PL"/>
    </w:rPr>
  </w:style>
  <w:style w:styleId="style17" w:type="character">
    <w:name w:val="Mocno wyróżniony"/>
    <w:basedOn w:val="style15"/>
    <w:next w:val="style17"/>
    <w:rPr>
      <w:b/>
      <w:bCs/>
    </w:rPr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Główka"/>
    <w:basedOn w:val="style0"/>
    <w:next w:val="style23"/>
    <w:pPr>
      <w:keepNext/>
      <w:suppressLineNumbers/>
      <w:tabs>
        <w:tab w:leader="none" w:pos="4819" w:val="center"/>
        <w:tab w:leader="none" w:pos="9638" w:val="right"/>
      </w:tabs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karbnik@doradcy-zsdp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2014-05-26T22:39:00.00Z</dcterms:created>
  <dc:creator>Krystyna</dc:creator>
  <cp:lastModifiedBy>Krystyna</cp:lastModifiedBy>
  <dcterms:modified xsi:type="dcterms:W3CDTF">2014-05-26T22:39:00.00Z</dcterms:modified>
  <cp:revision>2</cp:revision>
</cp:coreProperties>
</file>